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264C2" w14:textId="77777777" w:rsidR="00312658" w:rsidRPr="00312658" w:rsidRDefault="00312658" w:rsidP="00BA42DB">
      <w:pPr>
        <w:jc w:val="center"/>
        <w:rPr>
          <w:rFonts w:asciiTheme="minorHAnsi" w:eastAsia="Calibri" w:hAnsiTheme="minorHAnsi" w:cs="Arial"/>
          <w:color w:val="auto"/>
          <w:sz w:val="28"/>
          <w:szCs w:val="28"/>
        </w:rPr>
      </w:pPr>
      <w:r w:rsidRPr="00312658">
        <w:rPr>
          <w:rFonts w:asciiTheme="minorHAnsi" w:eastAsia="Calibri" w:hAnsiTheme="minorHAnsi" w:cs="Arial"/>
          <w:color w:val="auto"/>
          <w:sz w:val="28"/>
          <w:szCs w:val="28"/>
        </w:rPr>
        <w:t>Hennepin County Children’s Mental Health Collaborative (CMHC)</w:t>
      </w:r>
    </w:p>
    <w:p w14:paraId="75201CDF" w14:textId="247F83C2" w:rsidR="00BA42DB" w:rsidRPr="00312658" w:rsidRDefault="00F861DF" w:rsidP="00BA42DB">
      <w:pPr>
        <w:jc w:val="center"/>
        <w:rPr>
          <w:rFonts w:asciiTheme="minorHAnsi" w:hAnsiTheme="minorHAnsi" w:cs="Arial"/>
          <w:b/>
          <w:sz w:val="32"/>
          <w:szCs w:val="32"/>
        </w:rPr>
      </w:pPr>
      <w:r w:rsidRPr="00312658">
        <w:rPr>
          <w:rFonts w:asciiTheme="minorHAnsi" w:hAnsiTheme="minorHAnsi" w:cs="Arial"/>
          <w:b/>
          <w:sz w:val="32"/>
          <w:szCs w:val="32"/>
        </w:rPr>
        <w:t>Scholarshi</w:t>
      </w:r>
      <w:r w:rsidR="00CB6410">
        <w:rPr>
          <w:rFonts w:asciiTheme="minorHAnsi" w:hAnsiTheme="minorHAnsi" w:cs="Arial"/>
          <w:b/>
          <w:sz w:val="32"/>
          <w:szCs w:val="32"/>
        </w:rPr>
        <w:t>p, Training, &amp; Sponsorship</w:t>
      </w:r>
      <w:r w:rsidR="00BA42DB" w:rsidRPr="00312658">
        <w:rPr>
          <w:rFonts w:asciiTheme="minorHAnsi" w:hAnsiTheme="minorHAnsi" w:cs="Arial"/>
          <w:b/>
          <w:sz w:val="32"/>
          <w:szCs w:val="32"/>
        </w:rPr>
        <w:t xml:space="preserve"> Application</w:t>
      </w:r>
    </w:p>
    <w:p w14:paraId="6C009244" w14:textId="77777777" w:rsidR="00E34813" w:rsidRPr="00312658" w:rsidRDefault="00E34813" w:rsidP="00987C67">
      <w:pPr>
        <w:rPr>
          <w:rFonts w:asciiTheme="minorHAnsi" w:hAnsiTheme="minorHAnsi" w:cs="Arial"/>
        </w:rPr>
      </w:pPr>
    </w:p>
    <w:p w14:paraId="6CF83343" w14:textId="77777777" w:rsidR="00BA42DB" w:rsidRPr="00312658" w:rsidRDefault="00BA42DB" w:rsidP="00BA42DB">
      <w:pPr>
        <w:ind w:left="360"/>
        <w:rPr>
          <w:rFonts w:asciiTheme="minorHAnsi" w:hAnsiTheme="minorHAnsi" w:cs="Arial"/>
          <w:b/>
        </w:rPr>
      </w:pPr>
    </w:p>
    <w:p w14:paraId="08D37539" w14:textId="77777777" w:rsidR="00BA42DB" w:rsidRPr="00312658" w:rsidRDefault="00BA42DB" w:rsidP="00BA42DB">
      <w:pPr>
        <w:spacing w:line="276" w:lineRule="auto"/>
        <w:ind w:left="360"/>
        <w:rPr>
          <w:rFonts w:asciiTheme="minorHAnsi" w:hAnsiTheme="minorHAnsi" w:cs="Arial"/>
          <w:b/>
          <w:u w:val="single"/>
        </w:rPr>
      </w:pPr>
      <w:r w:rsidRPr="00312658">
        <w:rPr>
          <w:rFonts w:asciiTheme="minorHAnsi" w:hAnsiTheme="minorHAnsi" w:cs="Arial"/>
          <w:b/>
        </w:rPr>
        <w:t>Name:</w:t>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rPr>
        <w:tab/>
      </w:r>
      <w:r w:rsidR="00F861DF" w:rsidRPr="00312658">
        <w:rPr>
          <w:rFonts w:asciiTheme="minorHAnsi" w:hAnsiTheme="minorHAnsi" w:cs="Arial"/>
          <w:b/>
        </w:rPr>
        <w:t>Organization</w:t>
      </w:r>
      <w:r w:rsidRPr="00312658">
        <w:rPr>
          <w:rFonts w:asciiTheme="minorHAnsi" w:hAnsiTheme="minorHAnsi" w:cs="Arial"/>
          <w:b/>
        </w:rPr>
        <w:t>:</w:t>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p>
    <w:p w14:paraId="3344C421" w14:textId="77777777" w:rsidR="00BA42DB" w:rsidRPr="00312658" w:rsidRDefault="00BA42DB" w:rsidP="00BA42DB">
      <w:pPr>
        <w:spacing w:line="276" w:lineRule="auto"/>
        <w:ind w:left="360"/>
        <w:rPr>
          <w:rFonts w:asciiTheme="minorHAnsi" w:hAnsiTheme="minorHAnsi" w:cs="Arial"/>
          <w:b/>
        </w:rPr>
      </w:pPr>
      <w:r w:rsidRPr="00312658">
        <w:rPr>
          <w:rFonts w:asciiTheme="minorHAnsi" w:hAnsiTheme="minorHAnsi" w:cs="Arial"/>
          <w:b/>
        </w:rPr>
        <w:t xml:space="preserve">Address: </w:t>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rPr>
        <w:tab/>
      </w:r>
      <w:r w:rsidRPr="00312658">
        <w:rPr>
          <w:rFonts w:asciiTheme="minorHAnsi" w:hAnsiTheme="minorHAnsi" w:cs="Arial"/>
          <w:b/>
          <w:u w:val="single"/>
        </w:rPr>
        <w:tab/>
      </w:r>
      <w:r w:rsidR="00F861DF" w:rsidRPr="00312658">
        <w:rPr>
          <w:rFonts w:asciiTheme="minorHAnsi" w:hAnsiTheme="minorHAnsi" w:cs="Arial"/>
          <w:b/>
          <w:u w:val="single"/>
        </w:rPr>
        <w:tab/>
      </w:r>
      <w:r w:rsidR="00F861DF" w:rsidRPr="00312658">
        <w:rPr>
          <w:rFonts w:asciiTheme="minorHAnsi" w:hAnsiTheme="minorHAnsi" w:cs="Arial"/>
          <w:b/>
          <w:u w:val="single"/>
        </w:rPr>
        <w:tab/>
      </w:r>
      <w:r w:rsidR="00F861DF" w:rsidRPr="00312658">
        <w:rPr>
          <w:rFonts w:asciiTheme="minorHAnsi" w:hAnsiTheme="minorHAnsi" w:cs="Arial"/>
          <w:b/>
          <w:u w:val="single"/>
        </w:rPr>
        <w:tab/>
      </w:r>
      <w:r w:rsidR="00F861DF" w:rsidRPr="00312658">
        <w:rPr>
          <w:rFonts w:asciiTheme="minorHAnsi" w:hAnsiTheme="minorHAnsi" w:cs="Arial"/>
          <w:b/>
          <w:u w:val="single"/>
        </w:rPr>
        <w:tab/>
      </w:r>
      <w:r w:rsidR="00F861DF" w:rsidRPr="00312658">
        <w:rPr>
          <w:rFonts w:asciiTheme="minorHAnsi" w:hAnsiTheme="minorHAnsi" w:cs="Arial"/>
          <w:b/>
          <w:u w:val="single"/>
        </w:rPr>
        <w:tab/>
      </w:r>
    </w:p>
    <w:p w14:paraId="49357870" w14:textId="77777777" w:rsidR="00523D2D" w:rsidRDefault="00BA42DB" w:rsidP="00EF2E90">
      <w:pPr>
        <w:spacing w:line="276" w:lineRule="auto"/>
        <w:ind w:left="360"/>
        <w:rPr>
          <w:rFonts w:asciiTheme="minorHAnsi" w:hAnsiTheme="minorHAnsi" w:cs="Arial"/>
          <w:b/>
          <w:u w:val="single"/>
        </w:rPr>
      </w:pP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00F861DF" w:rsidRPr="00312658">
        <w:rPr>
          <w:rFonts w:asciiTheme="minorHAnsi" w:hAnsiTheme="minorHAnsi" w:cs="Arial"/>
          <w:b/>
          <w:u w:val="single"/>
        </w:rPr>
        <w:t xml:space="preserve"> </w:t>
      </w:r>
      <w:r w:rsidR="00EF2E90" w:rsidRPr="00312658">
        <w:rPr>
          <w:rFonts w:asciiTheme="minorHAnsi" w:hAnsiTheme="minorHAnsi" w:cs="Arial"/>
          <w:b/>
        </w:rPr>
        <w:t xml:space="preserve">          </w:t>
      </w:r>
      <w:r w:rsidR="00F861DF" w:rsidRPr="00312658">
        <w:rPr>
          <w:rFonts w:asciiTheme="minorHAnsi" w:hAnsiTheme="minorHAnsi" w:cs="Arial"/>
          <w:b/>
        </w:rPr>
        <w:t xml:space="preserve"> </w:t>
      </w:r>
      <w:r w:rsidR="00410C15" w:rsidRPr="00312658">
        <w:rPr>
          <w:rFonts w:asciiTheme="minorHAnsi" w:hAnsiTheme="minorHAnsi" w:cs="Arial"/>
          <w:b/>
        </w:rPr>
        <w:t>Email</w:t>
      </w:r>
      <w:r w:rsidR="0030354F" w:rsidRPr="00312658">
        <w:rPr>
          <w:rFonts w:asciiTheme="minorHAnsi" w:hAnsiTheme="minorHAnsi" w:cs="Arial"/>
          <w:b/>
        </w:rPr>
        <w:t>:</w:t>
      </w:r>
      <w:r w:rsidR="00F861DF" w:rsidRPr="00312658">
        <w:rPr>
          <w:rFonts w:asciiTheme="minorHAnsi" w:hAnsiTheme="minorHAnsi" w:cs="Arial"/>
          <w:b/>
        </w:rPr>
        <w:t xml:space="preserve"> </w:t>
      </w:r>
      <w:r w:rsidR="00F861DF" w:rsidRPr="00312658">
        <w:rPr>
          <w:rFonts w:asciiTheme="minorHAnsi" w:hAnsiTheme="minorHAnsi" w:cs="Arial"/>
          <w:b/>
          <w:u w:val="single"/>
        </w:rPr>
        <w:tab/>
      </w:r>
      <w:r w:rsidR="00F861DF" w:rsidRPr="00312658">
        <w:rPr>
          <w:rFonts w:asciiTheme="minorHAnsi" w:hAnsiTheme="minorHAnsi" w:cs="Arial"/>
          <w:b/>
          <w:u w:val="single"/>
        </w:rPr>
        <w:tab/>
      </w:r>
      <w:r w:rsidR="00F861DF" w:rsidRPr="00312658">
        <w:rPr>
          <w:rFonts w:asciiTheme="minorHAnsi" w:hAnsiTheme="minorHAnsi" w:cs="Arial"/>
          <w:b/>
          <w:u w:val="single"/>
        </w:rPr>
        <w:tab/>
      </w:r>
      <w:r w:rsidR="00F861DF" w:rsidRPr="00312658">
        <w:rPr>
          <w:rFonts w:asciiTheme="minorHAnsi" w:hAnsiTheme="minorHAnsi" w:cs="Arial"/>
          <w:b/>
          <w:u w:val="single"/>
        </w:rPr>
        <w:tab/>
      </w:r>
      <w:r w:rsidR="00F861DF" w:rsidRPr="00312658">
        <w:rPr>
          <w:rFonts w:asciiTheme="minorHAnsi" w:hAnsiTheme="minorHAnsi" w:cs="Arial"/>
          <w:b/>
          <w:u w:val="single"/>
        </w:rPr>
        <w:tab/>
      </w:r>
      <w:r w:rsidR="00523D2D" w:rsidRPr="00312658">
        <w:rPr>
          <w:rFonts w:asciiTheme="minorHAnsi" w:hAnsiTheme="minorHAnsi" w:cs="Arial"/>
          <w:b/>
          <w:u w:val="single"/>
        </w:rPr>
        <w:tab/>
      </w:r>
    </w:p>
    <w:p w14:paraId="552CA88F" w14:textId="235A4E03" w:rsidR="00F861DF" w:rsidRPr="00312658" w:rsidRDefault="00410C15" w:rsidP="00EF2E90">
      <w:pPr>
        <w:spacing w:line="276" w:lineRule="auto"/>
        <w:ind w:left="360"/>
        <w:rPr>
          <w:rFonts w:asciiTheme="minorHAnsi" w:hAnsiTheme="minorHAnsi" w:cs="Arial"/>
        </w:rPr>
      </w:pPr>
      <w:r w:rsidRPr="00312658">
        <w:rPr>
          <w:rFonts w:asciiTheme="minorHAnsi" w:hAnsiTheme="minorHAnsi" w:cs="Arial"/>
          <w:b/>
        </w:rPr>
        <w:t xml:space="preserve">Phone: </w:t>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Pr="00312658">
        <w:rPr>
          <w:rFonts w:asciiTheme="minorHAnsi" w:hAnsiTheme="minorHAnsi" w:cs="Arial"/>
          <w:b/>
          <w:u w:val="single"/>
        </w:rPr>
        <w:tab/>
      </w:r>
      <w:r w:rsidR="00EF2E90" w:rsidRPr="00312658">
        <w:rPr>
          <w:rFonts w:asciiTheme="minorHAnsi" w:hAnsiTheme="minorHAnsi" w:cs="Arial"/>
          <w:b/>
          <w:u w:val="single"/>
        </w:rPr>
        <w:tab/>
      </w:r>
    </w:p>
    <w:p w14:paraId="2D4B5CFA" w14:textId="77777777" w:rsidR="00F861DF" w:rsidRPr="00312658" w:rsidRDefault="00F861DF" w:rsidP="00BA42DB">
      <w:pPr>
        <w:ind w:left="360"/>
        <w:rPr>
          <w:rFonts w:asciiTheme="minorHAnsi" w:hAnsiTheme="minorHAnsi" w:cs="Arial"/>
        </w:rPr>
      </w:pPr>
    </w:p>
    <w:p w14:paraId="3F3AB34B" w14:textId="77777777" w:rsidR="00EF2E90" w:rsidRPr="00312658" w:rsidRDefault="00EF2E90" w:rsidP="00BA42DB">
      <w:pPr>
        <w:ind w:left="360"/>
        <w:rPr>
          <w:rFonts w:asciiTheme="minorHAnsi" w:hAnsiTheme="minorHAnsi" w:cs="Arial"/>
          <w:b/>
        </w:rPr>
      </w:pPr>
    </w:p>
    <w:p w14:paraId="49FD213B" w14:textId="77777777" w:rsidR="00410C15" w:rsidRPr="00312658" w:rsidRDefault="00410C15" w:rsidP="00BA42DB">
      <w:pPr>
        <w:ind w:left="360"/>
        <w:rPr>
          <w:rFonts w:asciiTheme="minorHAnsi" w:hAnsiTheme="minorHAnsi" w:cs="Arial"/>
          <w:b/>
        </w:rPr>
      </w:pPr>
      <w:r w:rsidRPr="00312658">
        <w:rPr>
          <w:rFonts w:asciiTheme="minorHAnsi" w:hAnsiTheme="minorHAnsi" w:cs="Arial"/>
          <w:b/>
        </w:rPr>
        <w:t>Please choose the type of scholarship you are requesting:</w:t>
      </w:r>
    </w:p>
    <w:p w14:paraId="0EF0BE3C" w14:textId="77777777" w:rsidR="00C06ED8" w:rsidRPr="00312658" w:rsidRDefault="00410C15" w:rsidP="00410C15">
      <w:pPr>
        <w:ind w:firstLine="360"/>
        <w:rPr>
          <w:rFonts w:asciiTheme="minorHAnsi" w:hAnsiTheme="minorHAnsi" w:cs="Arial"/>
        </w:rPr>
      </w:pPr>
      <w:r w:rsidRPr="00312658">
        <w:rPr>
          <w:rFonts w:asciiTheme="minorHAnsi" w:hAnsiTheme="minorHAnsi" w:cs="Arial"/>
        </w:rPr>
        <w:t>_____  Individual Scholarships</w:t>
      </w:r>
    </w:p>
    <w:p w14:paraId="44BEC98E" w14:textId="77777777" w:rsidR="00410C15" w:rsidRPr="00312658" w:rsidRDefault="00410C15" w:rsidP="00BA42DB">
      <w:pPr>
        <w:ind w:left="360"/>
        <w:rPr>
          <w:rFonts w:asciiTheme="minorHAnsi" w:hAnsiTheme="minorHAnsi" w:cs="Arial"/>
        </w:rPr>
      </w:pPr>
      <w:r w:rsidRPr="00312658">
        <w:rPr>
          <w:rFonts w:asciiTheme="minorHAnsi" w:hAnsiTheme="minorHAnsi" w:cs="Arial"/>
        </w:rPr>
        <w:t>_____  Training grants</w:t>
      </w:r>
    </w:p>
    <w:p w14:paraId="66472A8B" w14:textId="77777777" w:rsidR="00410C15" w:rsidRPr="00312658" w:rsidRDefault="00410C15" w:rsidP="00BA42DB">
      <w:pPr>
        <w:ind w:left="360"/>
        <w:rPr>
          <w:rFonts w:asciiTheme="minorHAnsi" w:hAnsiTheme="minorHAnsi" w:cs="Arial"/>
        </w:rPr>
      </w:pPr>
      <w:r w:rsidRPr="00312658">
        <w:rPr>
          <w:rFonts w:asciiTheme="minorHAnsi" w:hAnsiTheme="minorHAnsi" w:cs="Arial"/>
        </w:rPr>
        <w:t>_____  Sponsorship for organizations or individuals</w:t>
      </w:r>
    </w:p>
    <w:p w14:paraId="53380E28" w14:textId="77777777" w:rsidR="00C06ED8" w:rsidRPr="00312658" w:rsidRDefault="00C06ED8" w:rsidP="00BA42DB">
      <w:pPr>
        <w:ind w:left="360"/>
        <w:rPr>
          <w:rFonts w:asciiTheme="minorHAnsi" w:hAnsiTheme="minorHAnsi" w:cs="Arial"/>
        </w:rPr>
      </w:pPr>
    </w:p>
    <w:p w14:paraId="2883F172" w14:textId="77777777" w:rsidR="00C06ED8" w:rsidRPr="00312658" w:rsidRDefault="00C06ED8" w:rsidP="00BA42DB">
      <w:pPr>
        <w:ind w:left="360"/>
        <w:rPr>
          <w:rFonts w:asciiTheme="minorHAnsi" w:hAnsiTheme="minorHAnsi" w:cs="Arial"/>
        </w:rPr>
      </w:pPr>
    </w:p>
    <w:p w14:paraId="68D25EE1" w14:textId="77777777" w:rsidR="00410C15" w:rsidRPr="00312658" w:rsidRDefault="00410C15" w:rsidP="00410C15">
      <w:pPr>
        <w:contextualSpacing/>
        <w:rPr>
          <w:rFonts w:asciiTheme="minorHAnsi" w:hAnsiTheme="minorHAnsi" w:cs="Arial"/>
          <w:i/>
        </w:rPr>
      </w:pPr>
      <w:r w:rsidRPr="00312658">
        <w:rPr>
          <w:rFonts w:asciiTheme="minorHAnsi" w:hAnsiTheme="minorHAnsi" w:cs="Arial"/>
          <w:b/>
        </w:rPr>
        <w:t xml:space="preserve">     Information about training opportunity</w:t>
      </w:r>
      <w:r w:rsidRPr="00312658">
        <w:rPr>
          <w:rFonts w:asciiTheme="minorHAnsi" w:hAnsiTheme="minorHAnsi" w:cs="Arial"/>
        </w:rPr>
        <w:br/>
        <w:t xml:space="preserve">     </w:t>
      </w:r>
      <w:r w:rsidRPr="00312658">
        <w:rPr>
          <w:rFonts w:asciiTheme="minorHAnsi" w:hAnsiTheme="minorHAnsi" w:cs="Arial"/>
          <w:i/>
        </w:rPr>
        <w:t xml:space="preserve">Please provide the name of the training, the sponsoring organization/agency for the training, dates for the  </w:t>
      </w:r>
      <w:r w:rsidRPr="00312658">
        <w:rPr>
          <w:rFonts w:asciiTheme="minorHAnsi" w:hAnsiTheme="minorHAnsi" w:cs="Arial"/>
          <w:i/>
        </w:rPr>
        <w:br/>
        <w:t xml:space="preserve">     training and what types of continuing education credits are available. If you are creating the training or  </w:t>
      </w:r>
      <w:r w:rsidRPr="00312658">
        <w:rPr>
          <w:rFonts w:asciiTheme="minorHAnsi" w:hAnsiTheme="minorHAnsi" w:cs="Arial"/>
          <w:i/>
        </w:rPr>
        <w:br/>
        <w:t xml:space="preserve">     sponsoring the event, please indicate your target audience. </w:t>
      </w:r>
    </w:p>
    <w:p w14:paraId="698ECDFB" w14:textId="77777777" w:rsidR="00410C15" w:rsidRPr="00312658" w:rsidRDefault="00410C15" w:rsidP="00410C15">
      <w:pPr>
        <w:contextualSpacing/>
        <w:rPr>
          <w:rFonts w:asciiTheme="minorHAnsi" w:hAnsiTheme="minorHAnsi" w:cs="Arial"/>
        </w:rPr>
      </w:pPr>
    </w:p>
    <w:p w14:paraId="2680F3C5" w14:textId="77777777" w:rsidR="00827561" w:rsidRPr="00312658" w:rsidRDefault="00827561" w:rsidP="00410C15">
      <w:pPr>
        <w:contextualSpacing/>
        <w:rPr>
          <w:rFonts w:asciiTheme="minorHAnsi" w:hAnsiTheme="minorHAnsi" w:cs="Arial"/>
        </w:rPr>
      </w:pPr>
    </w:p>
    <w:p w14:paraId="3C14A163" w14:textId="77777777" w:rsidR="00827561" w:rsidRPr="00312658" w:rsidRDefault="00827561" w:rsidP="00410C15">
      <w:pPr>
        <w:contextualSpacing/>
        <w:rPr>
          <w:rFonts w:asciiTheme="minorHAnsi" w:hAnsiTheme="minorHAnsi" w:cs="Arial"/>
        </w:rPr>
      </w:pPr>
    </w:p>
    <w:p w14:paraId="7E801E1D" w14:textId="77777777" w:rsidR="00410C15" w:rsidRPr="00312658" w:rsidRDefault="00410C15" w:rsidP="00410C15">
      <w:pPr>
        <w:contextualSpacing/>
        <w:rPr>
          <w:rFonts w:asciiTheme="minorHAnsi" w:hAnsiTheme="minorHAnsi" w:cs="Arial"/>
        </w:rPr>
      </w:pPr>
    </w:p>
    <w:p w14:paraId="141045DC" w14:textId="77777777" w:rsidR="00410C15" w:rsidRPr="00312658" w:rsidRDefault="00410C15" w:rsidP="00410C15">
      <w:pPr>
        <w:contextualSpacing/>
        <w:rPr>
          <w:rFonts w:asciiTheme="minorHAnsi" w:hAnsiTheme="minorHAnsi" w:cs="Arial"/>
        </w:rPr>
      </w:pPr>
    </w:p>
    <w:p w14:paraId="4F54BE32" w14:textId="77777777" w:rsidR="0030354F" w:rsidRPr="00312658" w:rsidRDefault="00410C15" w:rsidP="00410C15">
      <w:pPr>
        <w:contextualSpacing/>
        <w:rPr>
          <w:rFonts w:asciiTheme="minorHAnsi" w:hAnsiTheme="minorHAnsi" w:cs="Arial"/>
        </w:rPr>
      </w:pPr>
      <w:r w:rsidRPr="00312658">
        <w:rPr>
          <w:rFonts w:asciiTheme="minorHAnsi" w:hAnsiTheme="minorHAnsi" w:cs="Arial"/>
        </w:rPr>
        <w:t xml:space="preserve">     </w:t>
      </w:r>
    </w:p>
    <w:p w14:paraId="011163A0" w14:textId="77777777" w:rsidR="0030354F" w:rsidRPr="00312658" w:rsidRDefault="0030354F" w:rsidP="00410C15">
      <w:pPr>
        <w:contextualSpacing/>
        <w:rPr>
          <w:rFonts w:asciiTheme="minorHAnsi" w:hAnsiTheme="minorHAnsi" w:cs="Arial"/>
        </w:rPr>
      </w:pPr>
    </w:p>
    <w:p w14:paraId="1327B457" w14:textId="77777777" w:rsidR="0030354F" w:rsidRPr="00312658" w:rsidRDefault="0030354F" w:rsidP="00410C15">
      <w:pPr>
        <w:contextualSpacing/>
        <w:rPr>
          <w:rFonts w:asciiTheme="minorHAnsi" w:hAnsiTheme="minorHAnsi" w:cs="Arial"/>
        </w:rPr>
      </w:pPr>
    </w:p>
    <w:p w14:paraId="753E1E75" w14:textId="77777777" w:rsidR="0030354F" w:rsidRPr="00312658" w:rsidRDefault="0030354F" w:rsidP="00410C15">
      <w:pPr>
        <w:contextualSpacing/>
        <w:rPr>
          <w:rFonts w:asciiTheme="minorHAnsi" w:hAnsiTheme="minorHAnsi" w:cs="Arial"/>
        </w:rPr>
      </w:pPr>
    </w:p>
    <w:p w14:paraId="6B236454" w14:textId="77777777" w:rsidR="00410C15" w:rsidRPr="00312658" w:rsidRDefault="00410C15" w:rsidP="00410C15">
      <w:pPr>
        <w:contextualSpacing/>
        <w:rPr>
          <w:rFonts w:asciiTheme="minorHAnsi" w:hAnsiTheme="minorHAnsi" w:cs="Arial"/>
          <w:b/>
        </w:rPr>
      </w:pPr>
      <w:r w:rsidRPr="00312658">
        <w:rPr>
          <w:rFonts w:asciiTheme="minorHAnsi" w:hAnsiTheme="minorHAnsi" w:cs="Arial"/>
          <w:b/>
        </w:rPr>
        <w:t xml:space="preserve">Please describe briefly how the training or sponsored event goals align with the CMHC as well as </w:t>
      </w:r>
      <w:r w:rsidRPr="00312658">
        <w:rPr>
          <w:rFonts w:asciiTheme="minorHAnsi" w:hAnsiTheme="minorHAnsi" w:cs="Arial"/>
          <w:b/>
        </w:rPr>
        <w:br/>
        <w:t xml:space="preserve">     the guiding principles of the CMHC</w:t>
      </w:r>
      <w:r w:rsidRPr="00312658">
        <w:rPr>
          <w:rFonts w:asciiTheme="minorHAnsi" w:hAnsiTheme="minorHAnsi" w:cs="Arial"/>
        </w:rPr>
        <w:t>:</w:t>
      </w:r>
    </w:p>
    <w:p w14:paraId="47CCC973" w14:textId="77777777" w:rsidR="00410C15" w:rsidRPr="00312658" w:rsidRDefault="00410C15" w:rsidP="00410C15">
      <w:pPr>
        <w:numPr>
          <w:ilvl w:val="0"/>
          <w:numId w:val="4"/>
        </w:numPr>
        <w:rPr>
          <w:rFonts w:asciiTheme="minorHAnsi" w:hAnsiTheme="minorHAnsi" w:cs="Arial"/>
          <w:sz w:val="20"/>
          <w:szCs w:val="20"/>
        </w:rPr>
      </w:pPr>
      <w:r w:rsidRPr="00312658">
        <w:rPr>
          <w:rFonts w:asciiTheme="minorHAnsi" w:hAnsiTheme="minorHAnsi" w:cs="Arial"/>
          <w:sz w:val="20"/>
          <w:szCs w:val="20"/>
        </w:rPr>
        <w:t xml:space="preserve">The children’s mental health service continuum includes a </w:t>
      </w:r>
      <w:r w:rsidRPr="00312658">
        <w:rPr>
          <w:rFonts w:asciiTheme="minorHAnsi" w:hAnsiTheme="minorHAnsi" w:cs="Arial"/>
          <w:i/>
          <w:sz w:val="20"/>
          <w:szCs w:val="20"/>
        </w:rPr>
        <w:t xml:space="preserve">comprehensive and integrated </w:t>
      </w:r>
      <w:r w:rsidRPr="00312658">
        <w:rPr>
          <w:rFonts w:asciiTheme="minorHAnsi" w:hAnsiTheme="minorHAnsi" w:cs="Arial"/>
          <w:sz w:val="20"/>
          <w:szCs w:val="20"/>
        </w:rPr>
        <w:t>array of services and supports.</w:t>
      </w:r>
    </w:p>
    <w:p w14:paraId="16592004" w14:textId="77777777" w:rsidR="00410C15" w:rsidRPr="00312658" w:rsidRDefault="00410C15" w:rsidP="00410C15">
      <w:pPr>
        <w:numPr>
          <w:ilvl w:val="0"/>
          <w:numId w:val="4"/>
        </w:numPr>
        <w:rPr>
          <w:rFonts w:asciiTheme="minorHAnsi" w:hAnsiTheme="minorHAnsi" w:cs="Arial"/>
          <w:sz w:val="20"/>
          <w:szCs w:val="20"/>
        </w:rPr>
      </w:pPr>
      <w:r w:rsidRPr="00312658">
        <w:rPr>
          <w:rFonts w:asciiTheme="minorHAnsi" w:hAnsiTheme="minorHAnsi" w:cs="Arial"/>
          <w:sz w:val="20"/>
          <w:szCs w:val="20"/>
        </w:rPr>
        <w:t xml:space="preserve">Services are </w:t>
      </w:r>
      <w:r w:rsidRPr="00312658">
        <w:rPr>
          <w:rFonts w:asciiTheme="minorHAnsi" w:hAnsiTheme="minorHAnsi" w:cs="Arial"/>
          <w:i/>
          <w:sz w:val="20"/>
          <w:szCs w:val="20"/>
        </w:rPr>
        <w:t xml:space="preserve">individualized </w:t>
      </w:r>
      <w:r w:rsidRPr="00312658">
        <w:rPr>
          <w:rFonts w:asciiTheme="minorHAnsi" w:hAnsiTheme="minorHAnsi" w:cs="Arial"/>
          <w:sz w:val="20"/>
          <w:szCs w:val="20"/>
        </w:rPr>
        <w:t>to meet the unique and specific needs of the child, youth and family.</w:t>
      </w:r>
    </w:p>
    <w:p w14:paraId="742DE7C2" w14:textId="77777777" w:rsidR="00410C15" w:rsidRPr="00312658" w:rsidRDefault="00410C15" w:rsidP="00410C15">
      <w:pPr>
        <w:numPr>
          <w:ilvl w:val="0"/>
          <w:numId w:val="4"/>
        </w:numPr>
        <w:rPr>
          <w:rFonts w:asciiTheme="minorHAnsi" w:hAnsiTheme="minorHAnsi" w:cs="Arial"/>
          <w:sz w:val="20"/>
          <w:szCs w:val="20"/>
        </w:rPr>
      </w:pPr>
      <w:r w:rsidRPr="00312658">
        <w:rPr>
          <w:rFonts w:asciiTheme="minorHAnsi" w:hAnsiTheme="minorHAnsi" w:cs="Arial"/>
          <w:sz w:val="20"/>
          <w:szCs w:val="20"/>
        </w:rPr>
        <w:t xml:space="preserve">Services are provided in the </w:t>
      </w:r>
      <w:r w:rsidRPr="00312658">
        <w:rPr>
          <w:rFonts w:asciiTheme="minorHAnsi" w:hAnsiTheme="minorHAnsi" w:cs="Arial"/>
          <w:i/>
          <w:sz w:val="20"/>
          <w:szCs w:val="20"/>
        </w:rPr>
        <w:t xml:space="preserve">least restrictive </w:t>
      </w:r>
      <w:r w:rsidRPr="00312658">
        <w:rPr>
          <w:rFonts w:asciiTheme="minorHAnsi" w:hAnsiTheme="minorHAnsi" w:cs="Arial"/>
          <w:sz w:val="20"/>
          <w:szCs w:val="20"/>
        </w:rPr>
        <w:t>and most appropriate setting.</w:t>
      </w:r>
    </w:p>
    <w:p w14:paraId="2020E10F" w14:textId="77777777" w:rsidR="00410C15" w:rsidRPr="00312658" w:rsidRDefault="00410C15" w:rsidP="00410C15">
      <w:pPr>
        <w:numPr>
          <w:ilvl w:val="0"/>
          <w:numId w:val="4"/>
        </w:numPr>
        <w:rPr>
          <w:rFonts w:asciiTheme="minorHAnsi" w:hAnsiTheme="minorHAnsi" w:cs="Arial"/>
          <w:sz w:val="20"/>
          <w:szCs w:val="20"/>
        </w:rPr>
      </w:pPr>
      <w:r w:rsidRPr="00312658">
        <w:rPr>
          <w:rFonts w:asciiTheme="minorHAnsi" w:hAnsiTheme="minorHAnsi" w:cs="Arial"/>
          <w:sz w:val="20"/>
          <w:szCs w:val="20"/>
        </w:rPr>
        <w:t xml:space="preserve">Services are </w:t>
      </w:r>
      <w:r w:rsidRPr="00312658">
        <w:rPr>
          <w:rFonts w:asciiTheme="minorHAnsi" w:hAnsiTheme="minorHAnsi" w:cs="Arial"/>
          <w:i/>
          <w:sz w:val="20"/>
          <w:szCs w:val="20"/>
        </w:rPr>
        <w:t xml:space="preserve">coordinated </w:t>
      </w:r>
      <w:r w:rsidRPr="00312658">
        <w:rPr>
          <w:rFonts w:asciiTheme="minorHAnsi" w:hAnsiTheme="minorHAnsi" w:cs="Arial"/>
          <w:sz w:val="20"/>
          <w:szCs w:val="20"/>
        </w:rPr>
        <w:t>at the system and individual service levels.</w:t>
      </w:r>
    </w:p>
    <w:p w14:paraId="2866BF5D" w14:textId="77777777" w:rsidR="00410C15" w:rsidRPr="00312658" w:rsidRDefault="00410C15" w:rsidP="00410C15">
      <w:pPr>
        <w:numPr>
          <w:ilvl w:val="0"/>
          <w:numId w:val="4"/>
        </w:numPr>
        <w:rPr>
          <w:rFonts w:asciiTheme="minorHAnsi" w:hAnsiTheme="minorHAnsi" w:cs="Arial"/>
          <w:sz w:val="20"/>
          <w:szCs w:val="20"/>
        </w:rPr>
      </w:pPr>
      <w:r w:rsidRPr="00312658">
        <w:rPr>
          <w:rFonts w:asciiTheme="minorHAnsi" w:hAnsiTheme="minorHAnsi" w:cs="Arial"/>
          <w:i/>
          <w:sz w:val="20"/>
          <w:szCs w:val="20"/>
        </w:rPr>
        <w:t xml:space="preserve">Youth and family are at the center </w:t>
      </w:r>
      <w:r w:rsidRPr="00312658">
        <w:rPr>
          <w:rFonts w:asciiTheme="minorHAnsi" w:hAnsiTheme="minorHAnsi" w:cs="Arial"/>
          <w:sz w:val="20"/>
          <w:szCs w:val="20"/>
        </w:rPr>
        <w:t>of all planning, at both an individual service level and a larger system level.</w:t>
      </w:r>
    </w:p>
    <w:p w14:paraId="08C80E22" w14:textId="77777777" w:rsidR="00410C15" w:rsidRPr="00312658" w:rsidRDefault="00410C15" w:rsidP="00410C15">
      <w:pPr>
        <w:numPr>
          <w:ilvl w:val="0"/>
          <w:numId w:val="4"/>
        </w:numPr>
        <w:rPr>
          <w:rFonts w:asciiTheme="minorHAnsi" w:hAnsiTheme="minorHAnsi" w:cs="Arial"/>
          <w:sz w:val="20"/>
          <w:szCs w:val="20"/>
        </w:rPr>
      </w:pPr>
      <w:r w:rsidRPr="00312658">
        <w:rPr>
          <w:rFonts w:asciiTheme="minorHAnsi" w:hAnsiTheme="minorHAnsi" w:cs="Arial"/>
          <w:i/>
          <w:sz w:val="20"/>
          <w:szCs w:val="20"/>
        </w:rPr>
        <w:t xml:space="preserve">Prevention and early intervention </w:t>
      </w:r>
      <w:r w:rsidRPr="00312658">
        <w:rPr>
          <w:rFonts w:asciiTheme="minorHAnsi" w:hAnsiTheme="minorHAnsi" w:cs="Arial"/>
          <w:sz w:val="20"/>
          <w:szCs w:val="20"/>
        </w:rPr>
        <w:t>strategies are necessary in the overall continuum of services.</w:t>
      </w:r>
    </w:p>
    <w:p w14:paraId="7DD2DC6E" w14:textId="77777777" w:rsidR="00410C15" w:rsidRPr="00312658" w:rsidRDefault="00410C15" w:rsidP="00410C15">
      <w:pPr>
        <w:numPr>
          <w:ilvl w:val="0"/>
          <w:numId w:val="4"/>
        </w:numPr>
        <w:rPr>
          <w:rFonts w:asciiTheme="minorHAnsi" w:hAnsiTheme="minorHAnsi" w:cs="Arial"/>
          <w:sz w:val="20"/>
          <w:szCs w:val="20"/>
        </w:rPr>
      </w:pPr>
      <w:r w:rsidRPr="00312658">
        <w:rPr>
          <w:rFonts w:asciiTheme="minorHAnsi" w:hAnsiTheme="minorHAnsi" w:cs="Arial"/>
          <w:sz w:val="20"/>
          <w:szCs w:val="20"/>
        </w:rPr>
        <w:t xml:space="preserve">Utilize a </w:t>
      </w:r>
      <w:r w:rsidRPr="00312658">
        <w:rPr>
          <w:rFonts w:asciiTheme="minorHAnsi" w:hAnsiTheme="minorHAnsi" w:cs="Arial"/>
          <w:i/>
          <w:sz w:val="20"/>
          <w:szCs w:val="20"/>
        </w:rPr>
        <w:t>health equity lens and cultural humility perspective</w:t>
      </w:r>
      <w:r w:rsidRPr="00312658">
        <w:rPr>
          <w:rFonts w:asciiTheme="minorHAnsi" w:hAnsiTheme="minorHAnsi" w:cs="Arial"/>
          <w:sz w:val="20"/>
          <w:szCs w:val="20"/>
        </w:rPr>
        <w:t xml:space="preserve"> to address disparities and ensure access to culturally and linguistic competent services.</w:t>
      </w:r>
    </w:p>
    <w:p w14:paraId="1D5F5D00" w14:textId="77777777" w:rsidR="00410C15" w:rsidRPr="00312658" w:rsidRDefault="00410C15" w:rsidP="00410C15">
      <w:pPr>
        <w:numPr>
          <w:ilvl w:val="0"/>
          <w:numId w:val="4"/>
        </w:numPr>
        <w:rPr>
          <w:rFonts w:asciiTheme="minorHAnsi" w:hAnsiTheme="minorHAnsi" w:cs="Arial"/>
          <w:sz w:val="20"/>
          <w:szCs w:val="20"/>
        </w:rPr>
      </w:pPr>
      <w:r w:rsidRPr="00312658">
        <w:rPr>
          <w:rFonts w:asciiTheme="minorHAnsi" w:hAnsiTheme="minorHAnsi" w:cs="Arial"/>
          <w:sz w:val="20"/>
          <w:szCs w:val="20"/>
        </w:rPr>
        <w:t xml:space="preserve">Decisions are </w:t>
      </w:r>
      <w:r w:rsidRPr="00312658">
        <w:rPr>
          <w:rFonts w:asciiTheme="minorHAnsi" w:hAnsiTheme="minorHAnsi" w:cs="Arial"/>
          <w:i/>
          <w:sz w:val="20"/>
          <w:szCs w:val="20"/>
        </w:rPr>
        <w:t>driven by data and research on best practice.</w:t>
      </w:r>
    </w:p>
    <w:p w14:paraId="6E7F9859" w14:textId="77777777" w:rsidR="00410C15" w:rsidRPr="00312658" w:rsidRDefault="00410C15" w:rsidP="00410C15">
      <w:pPr>
        <w:rPr>
          <w:rFonts w:asciiTheme="minorHAnsi" w:hAnsiTheme="minorHAnsi" w:cs="Arial"/>
          <w:sz w:val="20"/>
          <w:szCs w:val="20"/>
        </w:rPr>
      </w:pPr>
    </w:p>
    <w:p w14:paraId="300475E2" w14:textId="77777777" w:rsidR="00410C15" w:rsidRPr="00312658" w:rsidRDefault="00410C15" w:rsidP="00410C15">
      <w:pPr>
        <w:rPr>
          <w:rFonts w:asciiTheme="minorHAnsi" w:hAnsiTheme="minorHAnsi" w:cs="Arial"/>
          <w:sz w:val="20"/>
          <w:szCs w:val="20"/>
        </w:rPr>
      </w:pPr>
    </w:p>
    <w:p w14:paraId="362B3A24" w14:textId="77777777" w:rsidR="00410C15" w:rsidRPr="00312658" w:rsidRDefault="00410C15" w:rsidP="00410C15">
      <w:pPr>
        <w:rPr>
          <w:rFonts w:asciiTheme="minorHAnsi" w:hAnsiTheme="minorHAnsi" w:cs="Arial"/>
          <w:sz w:val="20"/>
          <w:szCs w:val="20"/>
        </w:rPr>
      </w:pPr>
    </w:p>
    <w:p w14:paraId="33624528" w14:textId="77777777" w:rsidR="0030354F" w:rsidRPr="00312658" w:rsidRDefault="0030354F" w:rsidP="00CC6317">
      <w:pPr>
        <w:ind w:left="360"/>
        <w:rPr>
          <w:rFonts w:asciiTheme="minorHAnsi" w:hAnsiTheme="minorHAnsi" w:cs="Arial"/>
          <w:b/>
        </w:rPr>
      </w:pPr>
    </w:p>
    <w:p w14:paraId="5C03CD59" w14:textId="77777777" w:rsidR="0030354F" w:rsidRPr="00312658" w:rsidRDefault="0030354F" w:rsidP="00CC6317">
      <w:pPr>
        <w:ind w:left="360"/>
        <w:rPr>
          <w:rFonts w:asciiTheme="minorHAnsi" w:hAnsiTheme="minorHAnsi" w:cs="Arial"/>
          <w:b/>
        </w:rPr>
      </w:pPr>
    </w:p>
    <w:p w14:paraId="18E9A38E" w14:textId="77777777" w:rsidR="0030354F" w:rsidRPr="00312658" w:rsidRDefault="0030354F" w:rsidP="00CC6317">
      <w:pPr>
        <w:ind w:left="360"/>
        <w:rPr>
          <w:rFonts w:asciiTheme="minorHAnsi" w:hAnsiTheme="minorHAnsi" w:cs="Arial"/>
          <w:b/>
        </w:rPr>
      </w:pPr>
    </w:p>
    <w:p w14:paraId="5634385B" w14:textId="77777777" w:rsidR="0030354F" w:rsidRPr="00312658" w:rsidRDefault="0030354F" w:rsidP="00CC6317">
      <w:pPr>
        <w:ind w:left="360"/>
        <w:rPr>
          <w:rFonts w:asciiTheme="minorHAnsi" w:hAnsiTheme="minorHAnsi" w:cs="Arial"/>
          <w:b/>
        </w:rPr>
      </w:pPr>
    </w:p>
    <w:p w14:paraId="2C62D69F" w14:textId="77777777" w:rsidR="0030354F" w:rsidRPr="00312658" w:rsidRDefault="0030354F" w:rsidP="00CC6317">
      <w:pPr>
        <w:ind w:left="360"/>
        <w:rPr>
          <w:rFonts w:asciiTheme="minorHAnsi" w:hAnsiTheme="minorHAnsi" w:cs="Arial"/>
          <w:b/>
        </w:rPr>
      </w:pPr>
    </w:p>
    <w:p w14:paraId="66D06A40" w14:textId="77777777" w:rsidR="0030354F" w:rsidRPr="00312658" w:rsidRDefault="0030354F" w:rsidP="00CC6317">
      <w:pPr>
        <w:ind w:left="360"/>
        <w:rPr>
          <w:rFonts w:asciiTheme="minorHAnsi" w:hAnsiTheme="minorHAnsi" w:cs="Arial"/>
          <w:b/>
        </w:rPr>
      </w:pPr>
    </w:p>
    <w:p w14:paraId="648906F1" w14:textId="77777777" w:rsidR="0030354F" w:rsidRPr="00312658" w:rsidRDefault="0030354F" w:rsidP="00CC6317">
      <w:pPr>
        <w:ind w:left="360"/>
        <w:rPr>
          <w:rFonts w:asciiTheme="minorHAnsi" w:hAnsiTheme="minorHAnsi" w:cs="Arial"/>
          <w:b/>
        </w:rPr>
      </w:pPr>
    </w:p>
    <w:p w14:paraId="77DC48C1" w14:textId="77777777" w:rsidR="0030354F" w:rsidRPr="00312658" w:rsidRDefault="0030354F" w:rsidP="00CC6317">
      <w:pPr>
        <w:ind w:left="360"/>
        <w:rPr>
          <w:rFonts w:asciiTheme="minorHAnsi" w:hAnsiTheme="minorHAnsi" w:cs="Arial"/>
          <w:b/>
        </w:rPr>
      </w:pPr>
    </w:p>
    <w:p w14:paraId="58E001F5" w14:textId="77777777" w:rsidR="0030354F" w:rsidRPr="00312658" w:rsidRDefault="0030354F" w:rsidP="00CC6317">
      <w:pPr>
        <w:ind w:left="360"/>
        <w:rPr>
          <w:rFonts w:asciiTheme="minorHAnsi" w:hAnsiTheme="minorHAnsi" w:cs="Arial"/>
          <w:b/>
        </w:rPr>
      </w:pPr>
    </w:p>
    <w:p w14:paraId="24B7F8EF" w14:textId="77777777" w:rsidR="0030354F" w:rsidRPr="00312658" w:rsidRDefault="0030354F" w:rsidP="00CC6317">
      <w:pPr>
        <w:ind w:left="360"/>
        <w:rPr>
          <w:rFonts w:asciiTheme="minorHAnsi" w:hAnsiTheme="minorHAnsi" w:cs="Arial"/>
          <w:b/>
        </w:rPr>
      </w:pPr>
    </w:p>
    <w:p w14:paraId="40D5B600" w14:textId="77777777" w:rsidR="0030354F" w:rsidRPr="00312658" w:rsidRDefault="0030354F" w:rsidP="00CC6317">
      <w:pPr>
        <w:ind w:left="360"/>
        <w:rPr>
          <w:rFonts w:asciiTheme="minorHAnsi" w:hAnsiTheme="minorHAnsi" w:cs="Arial"/>
          <w:b/>
        </w:rPr>
      </w:pPr>
    </w:p>
    <w:p w14:paraId="61B3FB49" w14:textId="77777777" w:rsidR="0030354F" w:rsidRPr="00312658" w:rsidRDefault="0030354F" w:rsidP="00CC6317">
      <w:pPr>
        <w:ind w:left="360"/>
        <w:rPr>
          <w:rFonts w:asciiTheme="minorHAnsi" w:hAnsiTheme="minorHAnsi" w:cs="Arial"/>
          <w:b/>
        </w:rPr>
      </w:pPr>
    </w:p>
    <w:p w14:paraId="50BBFED4" w14:textId="77777777" w:rsidR="0030354F" w:rsidRPr="00312658" w:rsidRDefault="0030354F" w:rsidP="00CC6317">
      <w:pPr>
        <w:ind w:left="360"/>
        <w:rPr>
          <w:rFonts w:asciiTheme="minorHAnsi" w:hAnsiTheme="minorHAnsi" w:cs="Arial"/>
          <w:b/>
        </w:rPr>
      </w:pPr>
    </w:p>
    <w:p w14:paraId="572BE6A7" w14:textId="77777777" w:rsidR="00EF2E90" w:rsidRPr="00312658" w:rsidRDefault="00CC6317" w:rsidP="00CC6317">
      <w:pPr>
        <w:ind w:left="360"/>
        <w:rPr>
          <w:rFonts w:asciiTheme="minorHAnsi" w:hAnsiTheme="minorHAnsi" w:cs="Arial"/>
        </w:rPr>
      </w:pPr>
      <w:r w:rsidRPr="00312658">
        <w:rPr>
          <w:rFonts w:asciiTheme="minorHAnsi" w:hAnsiTheme="minorHAnsi" w:cs="Arial"/>
          <w:b/>
        </w:rPr>
        <w:t xml:space="preserve">Amount </w:t>
      </w:r>
      <w:r w:rsidR="00EF2E90" w:rsidRPr="00312658">
        <w:rPr>
          <w:rFonts w:asciiTheme="minorHAnsi" w:hAnsiTheme="minorHAnsi" w:cs="Arial"/>
          <w:b/>
        </w:rPr>
        <w:t>(and Percent</w:t>
      </w:r>
      <w:r w:rsidR="0030354F" w:rsidRPr="00312658">
        <w:rPr>
          <w:rFonts w:asciiTheme="minorHAnsi" w:hAnsiTheme="minorHAnsi" w:cs="Arial"/>
          <w:b/>
        </w:rPr>
        <w:t>)</w:t>
      </w:r>
      <w:r w:rsidR="00EF2E90" w:rsidRPr="00312658">
        <w:rPr>
          <w:rFonts w:asciiTheme="minorHAnsi" w:hAnsiTheme="minorHAnsi" w:cs="Arial"/>
          <w:b/>
        </w:rPr>
        <w:t xml:space="preserve"> of funds </w:t>
      </w:r>
      <w:r w:rsidRPr="00312658">
        <w:rPr>
          <w:rFonts w:asciiTheme="minorHAnsi" w:hAnsiTheme="minorHAnsi" w:cs="Arial"/>
          <w:b/>
        </w:rPr>
        <w:t>Requested</w:t>
      </w:r>
      <w:r w:rsidRPr="00312658">
        <w:rPr>
          <w:rFonts w:asciiTheme="minorHAnsi" w:hAnsiTheme="minorHAnsi" w:cs="Arial"/>
        </w:rPr>
        <w:t xml:space="preserve"> </w:t>
      </w:r>
    </w:p>
    <w:p w14:paraId="4A3C7420" w14:textId="77777777" w:rsidR="00CC6317" w:rsidRPr="00312658" w:rsidRDefault="00EF2E90" w:rsidP="00CC6317">
      <w:pPr>
        <w:ind w:left="360"/>
        <w:rPr>
          <w:rFonts w:asciiTheme="minorHAnsi" w:hAnsiTheme="minorHAnsi" w:cs="Arial"/>
          <w:i/>
        </w:rPr>
      </w:pPr>
      <w:r w:rsidRPr="00312658">
        <w:rPr>
          <w:rFonts w:asciiTheme="minorHAnsi" w:hAnsiTheme="minorHAnsi" w:cs="Arial"/>
          <w:i/>
        </w:rPr>
        <w:t>Please refer to scholarship application criteria regarding amount of funds available for individuals or agencies.</w:t>
      </w:r>
      <w:r w:rsidR="0030354F" w:rsidRPr="00312658">
        <w:rPr>
          <w:rFonts w:asciiTheme="minorHAnsi" w:hAnsiTheme="minorHAnsi" w:cs="Arial"/>
          <w:i/>
        </w:rPr>
        <w:t xml:space="preserve"> Please describe how these scholarship, training or sponsorships funds would be used.</w:t>
      </w:r>
    </w:p>
    <w:p w14:paraId="0C3FD934" w14:textId="77777777" w:rsidR="00EF2E90" w:rsidRPr="00312658" w:rsidRDefault="00EF2E90" w:rsidP="00CC6317">
      <w:pPr>
        <w:ind w:left="360"/>
        <w:rPr>
          <w:rFonts w:asciiTheme="minorHAnsi" w:hAnsiTheme="minorHAnsi" w:cs="Arial"/>
          <w:b/>
          <w:i/>
        </w:rPr>
      </w:pPr>
    </w:p>
    <w:p w14:paraId="087C50BF" w14:textId="77777777" w:rsidR="00EF2E90" w:rsidRPr="00312658" w:rsidRDefault="00EF2E90" w:rsidP="00CC6317">
      <w:pPr>
        <w:ind w:left="360"/>
        <w:rPr>
          <w:rFonts w:asciiTheme="minorHAnsi" w:hAnsiTheme="minorHAnsi" w:cs="Arial"/>
          <w:b/>
        </w:rPr>
      </w:pPr>
    </w:p>
    <w:p w14:paraId="24327359" w14:textId="77777777" w:rsidR="00827561" w:rsidRPr="00312658" w:rsidRDefault="00827561" w:rsidP="00410C15">
      <w:pPr>
        <w:rPr>
          <w:rFonts w:asciiTheme="minorHAnsi" w:hAnsiTheme="minorHAnsi" w:cs="Arial"/>
          <w:sz w:val="20"/>
          <w:szCs w:val="20"/>
        </w:rPr>
      </w:pPr>
    </w:p>
    <w:p w14:paraId="3E7FED81" w14:textId="77777777" w:rsidR="0030354F" w:rsidRPr="00312658" w:rsidRDefault="0030354F" w:rsidP="00410C15">
      <w:pPr>
        <w:rPr>
          <w:rFonts w:asciiTheme="minorHAnsi" w:hAnsiTheme="minorHAnsi" w:cs="Arial"/>
          <w:sz w:val="20"/>
          <w:szCs w:val="20"/>
        </w:rPr>
      </w:pPr>
    </w:p>
    <w:p w14:paraId="4CC75557" w14:textId="77777777" w:rsidR="0030354F" w:rsidRPr="00312658" w:rsidRDefault="0030354F" w:rsidP="00410C15">
      <w:pPr>
        <w:rPr>
          <w:rFonts w:asciiTheme="minorHAnsi" w:hAnsiTheme="minorHAnsi" w:cs="Arial"/>
          <w:sz w:val="20"/>
          <w:szCs w:val="20"/>
        </w:rPr>
      </w:pPr>
    </w:p>
    <w:p w14:paraId="1621BE87" w14:textId="77777777" w:rsidR="0030354F" w:rsidRPr="00312658" w:rsidRDefault="0030354F" w:rsidP="00410C15">
      <w:pPr>
        <w:rPr>
          <w:rFonts w:asciiTheme="minorHAnsi" w:hAnsiTheme="minorHAnsi" w:cs="Arial"/>
          <w:sz w:val="20"/>
          <w:szCs w:val="20"/>
        </w:rPr>
      </w:pPr>
    </w:p>
    <w:p w14:paraId="2797054E" w14:textId="77777777" w:rsidR="0030354F" w:rsidRPr="00312658" w:rsidRDefault="0030354F" w:rsidP="00410C15">
      <w:pPr>
        <w:rPr>
          <w:rFonts w:asciiTheme="minorHAnsi" w:hAnsiTheme="minorHAnsi" w:cs="Arial"/>
          <w:sz w:val="20"/>
          <w:szCs w:val="20"/>
        </w:rPr>
      </w:pPr>
    </w:p>
    <w:p w14:paraId="67B34704" w14:textId="77777777" w:rsidR="00827561" w:rsidRPr="00312658" w:rsidRDefault="00827561" w:rsidP="00410C15">
      <w:pPr>
        <w:rPr>
          <w:rFonts w:asciiTheme="minorHAnsi" w:hAnsiTheme="minorHAnsi" w:cs="Arial"/>
          <w:sz w:val="20"/>
          <w:szCs w:val="20"/>
        </w:rPr>
      </w:pPr>
    </w:p>
    <w:p w14:paraId="63B861CE" w14:textId="77777777" w:rsidR="00827561" w:rsidRPr="00312658" w:rsidRDefault="00827561" w:rsidP="00410C15">
      <w:pPr>
        <w:rPr>
          <w:rFonts w:asciiTheme="minorHAnsi" w:hAnsiTheme="minorHAnsi" w:cs="Arial"/>
          <w:b/>
          <w:sz w:val="20"/>
          <w:szCs w:val="20"/>
        </w:rPr>
      </w:pPr>
      <w:r w:rsidRPr="00312658">
        <w:rPr>
          <w:rFonts w:asciiTheme="minorHAnsi" w:hAnsiTheme="minorHAnsi" w:cs="Arial"/>
          <w:b/>
          <w:sz w:val="20"/>
          <w:szCs w:val="20"/>
        </w:rPr>
        <w:t xml:space="preserve">          Please include a copy of the following items with your application.</w:t>
      </w:r>
    </w:p>
    <w:p w14:paraId="338D179E" w14:textId="77777777" w:rsidR="00827561" w:rsidRPr="00312658" w:rsidRDefault="00410C15" w:rsidP="00827561">
      <w:pPr>
        <w:numPr>
          <w:ilvl w:val="1"/>
          <w:numId w:val="3"/>
        </w:numPr>
        <w:ind w:left="1080"/>
        <w:contextualSpacing/>
        <w:rPr>
          <w:rFonts w:asciiTheme="minorHAnsi" w:hAnsiTheme="minorHAnsi" w:cs="Arial"/>
        </w:rPr>
      </w:pPr>
      <w:r w:rsidRPr="00312658">
        <w:rPr>
          <w:rFonts w:asciiTheme="minorHAnsi" w:hAnsiTheme="minorHAnsi" w:cs="Arial"/>
        </w:rPr>
        <w:t>A copy of the literature or schedule of training</w:t>
      </w:r>
    </w:p>
    <w:p w14:paraId="46CFE4EF" w14:textId="77777777" w:rsidR="00827561" w:rsidRPr="00312658" w:rsidRDefault="00827561" w:rsidP="0030354F">
      <w:pPr>
        <w:numPr>
          <w:ilvl w:val="1"/>
          <w:numId w:val="3"/>
        </w:numPr>
        <w:ind w:left="1080"/>
        <w:contextualSpacing/>
        <w:rPr>
          <w:rFonts w:asciiTheme="minorHAnsi" w:hAnsiTheme="minorHAnsi" w:cs="Arial"/>
        </w:rPr>
      </w:pPr>
      <w:r w:rsidRPr="00312658">
        <w:rPr>
          <w:rFonts w:asciiTheme="minorHAnsi" w:hAnsiTheme="minorHAnsi" w:cs="Arial"/>
        </w:rPr>
        <w:t>A copy of the marketing materials</w:t>
      </w:r>
    </w:p>
    <w:p w14:paraId="308E8B2D" w14:textId="77777777" w:rsidR="00410C15" w:rsidRPr="00312658" w:rsidRDefault="00410C15" w:rsidP="00410C15">
      <w:pPr>
        <w:numPr>
          <w:ilvl w:val="1"/>
          <w:numId w:val="3"/>
        </w:numPr>
        <w:ind w:left="1080"/>
        <w:contextualSpacing/>
        <w:rPr>
          <w:rFonts w:asciiTheme="minorHAnsi" w:hAnsiTheme="minorHAnsi" w:cs="Arial"/>
        </w:rPr>
      </w:pPr>
      <w:r w:rsidRPr="00312658">
        <w:rPr>
          <w:rFonts w:asciiTheme="minorHAnsi" w:hAnsiTheme="minorHAnsi" w:cs="Arial"/>
        </w:rPr>
        <w:t>Include any other financial support you have received for the training. Examples include funds from an employer, service organization, and scholarship or reduced fee from the training opportunity.  Include any requests that are pending for financial support. Any opportunity to document how other funds are leveraged to augment total training costs is always encouraged.</w:t>
      </w:r>
    </w:p>
    <w:p w14:paraId="677E1BD5" w14:textId="77777777" w:rsidR="00BA42DB" w:rsidRPr="00312658" w:rsidRDefault="00BA42DB" w:rsidP="0030354F">
      <w:pPr>
        <w:spacing w:line="276" w:lineRule="auto"/>
        <w:rPr>
          <w:rFonts w:asciiTheme="minorHAnsi" w:hAnsiTheme="minorHAnsi"/>
        </w:rPr>
      </w:pPr>
    </w:p>
    <w:sectPr w:rsidR="00BA42DB" w:rsidRPr="00312658" w:rsidSect="00410C1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67BFB" w14:textId="77777777" w:rsidR="00E17414" w:rsidRDefault="00E17414">
      <w:r>
        <w:separator/>
      </w:r>
    </w:p>
  </w:endnote>
  <w:endnote w:type="continuationSeparator" w:id="0">
    <w:p w14:paraId="020A17E8" w14:textId="77777777" w:rsidR="00E17414" w:rsidRDefault="00E1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505CF" w14:textId="77777777" w:rsidR="00EF2E90" w:rsidRDefault="00EF2E90" w:rsidP="003035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CA600" w14:textId="77777777" w:rsidR="00EF2E90" w:rsidRDefault="00EF2E90" w:rsidP="003035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CB960" w14:textId="77777777" w:rsidR="0030354F" w:rsidRDefault="0030354F" w:rsidP="00CE5E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D2D">
      <w:rPr>
        <w:rStyle w:val="PageNumber"/>
        <w:noProof/>
      </w:rPr>
      <w:t>1</w:t>
    </w:r>
    <w:r>
      <w:rPr>
        <w:rStyle w:val="PageNumber"/>
      </w:rPr>
      <w:fldChar w:fldCharType="end"/>
    </w:r>
  </w:p>
  <w:p w14:paraId="422080A0" w14:textId="77777777" w:rsidR="00EF2E90" w:rsidRPr="0009522C" w:rsidRDefault="00EF2E90" w:rsidP="0030354F">
    <w:pPr>
      <w:pStyle w:val="Footer"/>
      <w:ind w:right="360"/>
      <w:rPr>
        <w:rFonts w:asciiTheme="majorHAnsi" w:hAnsiTheme="majorHAnsi"/>
        <w:i/>
        <w:sz w:val="20"/>
        <w:szCs w:val="20"/>
      </w:rPr>
    </w:pPr>
    <w:r>
      <w:rPr>
        <w:rFonts w:asciiTheme="majorHAnsi" w:hAnsiTheme="majorHAnsi"/>
        <w:i/>
        <w:sz w:val="20"/>
        <w:szCs w:val="20"/>
      </w:rPr>
      <w:t>Hennepin County Children’s Mental Health Collaborative Scholarship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90AE" w14:textId="77777777" w:rsidR="00312658" w:rsidRDefault="00312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632D0" w14:textId="77777777" w:rsidR="00E17414" w:rsidRDefault="00E17414">
      <w:r>
        <w:separator/>
      </w:r>
    </w:p>
  </w:footnote>
  <w:footnote w:type="continuationSeparator" w:id="0">
    <w:p w14:paraId="53FCB49C" w14:textId="77777777" w:rsidR="00E17414" w:rsidRDefault="00E1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BCF2" w14:textId="06DE5EDE" w:rsidR="00EF2E90" w:rsidRDefault="00EF2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617AB" w14:textId="378F1326" w:rsidR="00EF2E90" w:rsidRDefault="00EF2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D008A" w14:textId="1BEA17C2" w:rsidR="00EF2E90" w:rsidRDefault="00EF2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11082"/>
    <w:multiLevelType w:val="hybridMultilevel"/>
    <w:tmpl w:val="F5C8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3792F"/>
    <w:multiLevelType w:val="hybridMultilevel"/>
    <w:tmpl w:val="EB7C9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04ECC"/>
    <w:multiLevelType w:val="hybridMultilevel"/>
    <w:tmpl w:val="839C8DF0"/>
    <w:lvl w:ilvl="0" w:tplc="9440E21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78063A"/>
    <w:multiLevelType w:val="hybridMultilevel"/>
    <w:tmpl w:val="1ED2E6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04810F6"/>
    <w:multiLevelType w:val="hybridMultilevel"/>
    <w:tmpl w:val="3192F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67"/>
    <w:rsid w:val="000B6846"/>
    <w:rsid w:val="000D5BDA"/>
    <w:rsid w:val="000D7C2A"/>
    <w:rsid w:val="001219A4"/>
    <w:rsid w:val="001364C1"/>
    <w:rsid w:val="00253037"/>
    <w:rsid w:val="0030354F"/>
    <w:rsid w:val="00312658"/>
    <w:rsid w:val="00315B9F"/>
    <w:rsid w:val="00410C15"/>
    <w:rsid w:val="004C6611"/>
    <w:rsid w:val="00523D2D"/>
    <w:rsid w:val="00705765"/>
    <w:rsid w:val="007B0581"/>
    <w:rsid w:val="00827561"/>
    <w:rsid w:val="0084599C"/>
    <w:rsid w:val="00987C67"/>
    <w:rsid w:val="00AF06BF"/>
    <w:rsid w:val="00B657D9"/>
    <w:rsid w:val="00B8295F"/>
    <w:rsid w:val="00B96183"/>
    <w:rsid w:val="00BA0008"/>
    <w:rsid w:val="00BA42DB"/>
    <w:rsid w:val="00C06ED8"/>
    <w:rsid w:val="00CB6410"/>
    <w:rsid w:val="00CB7356"/>
    <w:rsid w:val="00CC6317"/>
    <w:rsid w:val="00D77BE5"/>
    <w:rsid w:val="00E17414"/>
    <w:rsid w:val="00E34813"/>
    <w:rsid w:val="00E775DC"/>
    <w:rsid w:val="00E96D28"/>
    <w:rsid w:val="00EB473A"/>
    <w:rsid w:val="00EF2E90"/>
    <w:rsid w:val="00F86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ADB8C"/>
  <w15:docId w15:val="{A7C53A17-60D8-9A4E-B978-78BBC424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C67"/>
    <w:pPr>
      <w:spacing w:after="0" w:line="240" w:lineRule="auto"/>
    </w:pPr>
    <w:rPr>
      <w:rFonts w:ascii="Times New Roman" w:eastAsiaTheme="minorEastAsia"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67"/>
    <w:pPr>
      <w:ind w:left="720"/>
      <w:contextualSpacing/>
    </w:pPr>
  </w:style>
  <w:style w:type="character" w:styleId="Hyperlink">
    <w:name w:val="Hyperlink"/>
    <w:basedOn w:val="DefaultParagraphFont"/>
    <w:unhideWhenUsed/>
    <w:rsid w:val="00987C67"/>
    <w:rPr>
      <w:color w:val="0000FF"/>
      <w:u w:val="single"/>
    </w:rPr>
  </w:style>
  <w:style w:type="paragraph" w:styleId="Header">
    <w:name w:val="header"/>
    <w:basedOn w:val="Normal"/>
    <w:link w:val="HeaderChar"/>
    <w:uiPriority w:val="99"/>
    <w:unhideWhenUsed/>
    <w:rsid w:val="00987C67"/>
    <w:pPr>
      <w:tabs>
        <w:tab w:val="center" w:pos="4320"/>
        <w:tab w:val="right" w:pos="8640"/>
      </w:tabs>
    </w:pPr>
  </w:style>
  <w:style w:type="character" w:customStyle="1" w:styleId="HeaderChar">
    <w:name w:val="Header Char"/>
    <w:basedOn w:val="DefaultParagraphFont"/>
    <w:link w:val="Header"/>
    <w:uiPriority w:val="99"/>
    <w:rsid w:val="00987C67"/>
    <w:rPr>
      <w:rFonts w:ascii="Times New Roman" w:eastAsiaTheme="minorEastAsia" w:hAnsi="Times New Roman" w:cs="Times New Roman"/>
      <w:color w:val="000000"/>
    </w:rPr>
  </w:style>
  <w:style w:type="paragraph" w:styleId="Footer">
    <w:name w:val="footer"/>
    <w:basedOn w:val="Normal"/>
    <w:link w:val="FooterChar"/>
    <w:uiPriority w:val="99"/>
    <w:unhideWhenUsed/>
    <w:rsid w:val="00987C67"/>
    <w:pPr>
      <w:tabs>
        <w:tab w:val="center" w:pos="4320"/>
        <w:tab w:val="right" w:pos="8640"/>
      </w:tabs>
    </w:pPr>
  </w:style>
  <w:style w:type="character" w:customStyle="1" w:styleId="FooterChar">
    <w:name w:val="Footer Char"/>
    <w:basedOn w:val="DefaultParagraphFont"/>
    <w:link w:val="Footer"/>
    <w:uiPriority w:val="99"/>
    <w:rsid w:val="00987C67"/>
    <w:rPr>
      <w:rFonts w:ascii="Times New Roman" w:eastAsiaTheme="minorEastAsia" w:hAnsi="Times New Roman" w:cs="Times New Roman"/>
      <w:color w:val="000000"/>
    </w:rPr>
  </w:style>
  <w:style w:type="character" w:styleId="PageNumber">
    <w:name w:val="page number"/>
    <w:basedOn w:val="DefaultParagraphFont"/>
    <w:uiPriority w:val="99"/>
    <w:semiHidden/>
    <w:unhideWhenUsed/>
    <w:rsid w:val="00987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593AD-723E-AD4D-9ED1-1082C9AB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Laura LaCroix-Dalluhn</cp:lastModifiedBy>
  <cp:revision>2</cp:revision>
  <dcterms:created xsi:type="dcterms:W3CDTF">2021-03-12T14:30:00Z</dcterms:created>
  <dcterms:modified xsi:type="dcterms:W3CDTF">2021-03-12T14:30:00Z</dcterms:modified>
</cp:coreProperties>
</file>